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投标</w:t>
      </w:r>
      <w:r>
        <w:rPr>
          <w:rFonts w:hint="eastAsia" w:ascii="宋体" w:hAnsi="宋体"/>
          <w:b/>
          <w:color w:val="000000"/>
          <w:sz w:val="36"/>
          <w:szCs w:val="36"/>
        </w:rPr>
        <w:t>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</w:t>
      </w:r>
      <w:r>
        <w:rPr>
          <w:rFonts w:hint="eastAsia" w:ascii="仿宋" w:hAnsi="仿宋" w:eastAsia="仿宋"/>
          <w:sz w:val="28"/>
          <w:szCs w:val="28"/>
          <w:lang w:eastAsia="zh-CN"/>
        </w:rPr>
        <w:t>四川华西集团有限公司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员工补充医疗保险采购项目（服务包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</w:t>
      </w:r>
      <w:r>
        <w:rPr>
          <w:rFonts w:hint="eastAsia" w:ascii="仿宋" w:hAnsi="仿宋" w:eastAsia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>文件事宜，该委派有效期至202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jczNTE3M2JkOWQ0MWZkMGMxNjlhNGRiMjEzMGUifQ=="/>
  </w:docVars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0BA678F1"/>
    <w:rsid w:val="0DDC263F"/>
    <w:rsid w:val="1D5B35AE"/>
    <w:rsid w:val="20A30FF2"/>
    <w:rsid w:val="286738CC"/>
    <w:rsid w:val="43AD53BC"/>
    <w:rsid w:val="5545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136</Characters>
  <Lines>1</Lines>
  <Paragraphs>1</Paragraphs>
  <TotalTime>7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2024-03-20T17:14:33Z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1178B515E6894122B986578E10F5F809_13</vt:lpwstr>
  </property>
</Properties>
</file>